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A5" w:rsidRDefault="00E260A5">
      <w:pPr>
        <w:pStyle w:val="Heading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Rubric for Assessment of Team Working Skills:  Evaluation for </w:t>
      </w:r>
      <w:r>
        <w:t>CSE</w:t>
      </w:r>
      <w:r w:rsidR="00C915D1">
        <w:t xml:space="preserve"> 3902</w:t>
      </w:r>
      <w:r w:rsidR="006D3DF3">
        <w:t xml:space="preserve"> </w:t>
      </w:r>
    </w:p>
    <w:p w:rsidR="00E260A5" w:rsidRDefault="00E260A5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E260A5" w:rsidRDefault="00E260A5">
      <w:pPr>
        <w:pStyle w:val="NormalWeb"/>
        <w:spacing w:before="0" w:beforeAutospacing="0" w:after="0" w:afterAutospacing="0"/>
      </w:pPr>
      <w:r>
        <w:rPr>
          <w:b/>
          <w:bCs/>
        </w:rPr>
        <w:t>Name of team being evaluated</w:t>
      </w:r>
      <w:r>
        <w:t xml:space="preserve">:  _____                 </w:t>
      </w:r>
      <w:r w:rsidR="00C915D1">
        <w:rPr>
          <w:b/>
        </w:rPr>
        <w:t>Sprint</w:t>
      </w:r>
      <w:r w:rsidR="006D3DF3" w:rsidRPr="006D3DF3">
        <w:rPr>
          <w:b/>
        </w:rPr>
        <w:t>:</w:t>
      </w:r>
      <w:r w:rsidR="006D3DF3">
        <w:t xml:space="preserve"> _____ </w:t>
      </w:r>
      <w:r w:rsidR="006D3DF3">
        <w:tab/>
      </w:r>
      <w:r>
        <w:rPr>
          <w:b/>
          <w:bCs/>
        </w:rPr>
        <w:t xml:space="preserve">Name of Evaluator: ____________________     </w:t>
      </w:r>
    </w:p>
    <w:p w:rsidR="00E260A5" w:rsidRPr="00FE384E" w:rsidRDefault="006D3DF3" w:rsidP="00FE384E">
      <w:pPr>
        <w:pStyle w:val="NormalWeb"/>
        <w:rPr>
          <w:sz w:val="20"/>
          <w:szCs w:val="20"/>
        </w:rPr>
      </w:pPr>
      <w:r w:rsidRPr="00FE384E">
        <w:rPr>
          <w:sz w:val="20"/>
          <w:szCs w:val="20"/>
        </w:rPr>
        <w:t xml:space="preserve">Rate each group members contribution (include yourself) for each category row. Do this by distributing X points for each row, where X=25*(number of group members). So for a group of 5 people each row should add up to 125. For example the distribution for "Taking responsibility" could be 20, 30, 10, 40, </w:t>
      </w:r>
      <w:proofErr w:type="gramStart"/>
      <w:r w:rsidRPr="00FE384E">
        <w:rPr>
          <w:sz w:val="20"/>
          <w:szCs w:val="20"/>
        </w:rPr>
        <w:t>25</w:t>
      </w:r>
      <w:proofErr w:type="gramEnd"/>
      <w:r w:rsidRPr="00FE384E">
        <w:rPr>
          <w:sz w:val="20"/>
          <w:szCs w:val="20"/>
        </w:rPr>
        <w:t>.</w:t>
      </w:r>
      <w:r w:rsidR="00FE384E">
        <w:rPr>
          <w:sz w:val="20"/>
          <w:szCs w:val="20"/>
        </w:rPr>
        <w:t xml:space="preserve"> </w:t>
      </w:r>
      <w:r w:rsidRPr="00FE384E">
        <w:rPr>
          <w:sz w:val="20"/>
          <w:szCs w:val="20"/>
        </w:rPr>
        <w:t>The descriptions for Low to High are there to help you determine how to categorize each member’s effort. Points you distribute will be kept confidential. However, I will use them to gently push team members who are not contributing as they should. Please list the names in alphabetical order by last name.</w:t>
      </w:r>
    </w:p>
    <w:p w:rsidR="006D3DF3" w:rsidRDefault="006D3DF3" w:rsidP="006D3DF3">
      <w:pPr>
        <w:pStyle w:val="NormalWeb"/>
        <w:spacing w:before="0" w:beforeAutospacing="0" w:after="0" w:afterAutospacing="0"/>
        <w:rPr>
          <w:sz w:val="20"/>
          <w:szCs w:val="20"/>
        </w:rPr>
      </w:pPr>
    </w:p>
    <w:tbl>
      <w:tblPr>
        <w:tblW w:w="1583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6"/>
        <w:gridCol w:w="1696"/>
        <w:gridCol w:w="1800"/>
        <w:gridCol w:w="1800"/>
        <w:gridCol w:w="1800"/>
        <w:gridCol w:w="1080"/>
        <w:gridCol w:w="1080"/>
        <w:gridCol w:w="1080"/>
        <w:gridCol w:w="1080"/>
        <w:gridCol w:w="1080"/>
        <w:gridCol w:w="1080"/>
        <w:gridCol w:w="1080"/>
      </w:tblGrid>
      <w:tr w:rsidR="00FE384E" w:rsidTr="00FE384E">
        <w:trPr>
          <w:gridAfter w:val="7"/>
          <w:wAfter w:w="7515" w:type="dxa"/>
          <w:tblCellSpacing w:w="15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  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Medium-Low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Medium-High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High </w:t>
            </w:r>
          </w:p>
        </w:tc>
      </w:tr>
      <w:tr w:rsidR="00FE384E" w:rsidTr="00FE384E">
        <w:trPr>
          <w:trHeight w:val="563"/>
          <w:tblCellSpacing w:w="15" w:type="dxa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 w:rsidP="00C91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 w:rsidP="00C91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10 -&gt; 15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 w:rsidP="00C91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15 -&gt; 20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 w:rsidP="00C91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20 -&gt; 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  Name: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4E" w:rsidRDefault="00FE384E" w:rsidP="007022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</w:tr>
      <w:tr w:rsidR="00FE384E" w:rsidTr="00FE384E">
        <w:trPr>
          <w:trHeight w:val="562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4E" w:rsidRDefault="00FE38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</w:tr>
      <w:tr w:rsidR="00FE384E" w:rsidTr="00FE384E">
        <w:trPr>
          <w:tblCellSpacing w:w="15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Contribution to the team project/work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collect any relevant information; no useful suggestions to address team's needs;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Collects information when prodded; tries to offer some ideas, but not well developed, and not clearly expressed, to meet team's needs;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Collects basic, useful information related to the project; occasionally offers useful ideas to meet the team's needs;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Collects and presents to the team a great deal of relevant information; offers well-developed and clearly expressed ideas directly related to the group's purpose.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</w:tr>
      <w:tr w:rsidR="00FE384E" w:rsidTr="00FE384E">
        <w:trPr>
          <w:tblCellSpacing w:w="15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Taking responsibility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perform assigned tasks; often misses meetings and, when present, does not have anything constructive to say; relies on others to do the work;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Performs assigned tasks but needs many reminders; attends meetings regularly but generally does not say anything constructive; sometimes expects others to do his/her work;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Performs all assigned tasks; attends meetings regularly and usually participates effectively; generally reliable;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Performs all tasks very effectively; attends all meetings and participates enthusiastically; very reliable.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</w:tr>
      <w:tr w:rsidR="00FE384E" w:rsidTr="00FE384E">
        <w:trPr>
          <w:tblCellSpacing w:w="15" w:type="dxa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Valuing other team members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Often argues with team mates; doesn't let anyone else talk; occasional personal attacks and "put-downs"; wants to have things done his way and does not listen to alternate approaches;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Usually does much of the talking; does not pay much attention when others talk, and often assumes their ideas will not work; no personal attacks and put-downs but sometimes patronizing; when others get through to him, works reasonably well with them;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Generally listens to others' points of view; always uses appropriate and respectful language; tries to make a definite effort to understand others' ideas;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Always listens to others and their ideas; helps them develop their ideas while giving them full credit; always helps the team reach a fair decision.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</w:tr>
      <w:tr w:rsidR="00FE384E" w:rsidTr="00FE384E">
        <w:trPr>
          <w:tblCellSpacing w:w="15" w:type="dxa"/>
        </w:trPr>
        <w:tc>
          <w:tcPr>
            <w:tcW w:w="8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4E" w:rsidRDefault="00FE384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Total:     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4E" w:rsidRDefault="00FE384E">
            <w:pPr>
              <w:rPr>
                <w:sz w:val="20"/>
                <w:szCs w:val="20"/>
              </w:rPr>
            </w:pPr>
          </w:p>
        </w:tc>
      </w:tr>
    </w:tbl>
    <w:p w:rsidR="00E260A5" w:rsidRDefault="00E260A5">
      <w:pPr>
        <w:pStyle w:val="NormalWeb"/>
      </w:pPr>
    </w:p>
    <w:sectPr w:rsidR="00E260A5" w:rsidSect="00634A3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6A"/>
    <w:rsid w:val="0043736A"/>
    <w:rsid w:val="00634A38"/>
    <w:rsid w:val="006D3DF3"/>
    <w:rsid w:val="00702224"/>
    <w:rsid w:val="009935EC"/>
    <w:rsid w:val="00B30252"/>
    <w:rsid w:val="00B55928"/>
    <w:rsid w:val="00C915D1"/>
    <w:rsid w:val="00E258B5"/>
    <w:rsid w:val="00E260A5"/>
    <w:rsid w:val="00EB4EF2"/>
    <w:rsid w:val="00F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EC"/>
    <w:rPr>
      <w:sz w:val="24"/>
      <w:szCs w:val="24"/>
    </w:rPr>
  </w:style>
  <w:style w:type="paragraph" w:styleId="Heading3">
    <w:name w:val="heading 3"/>
    <w:basedOn w:val="Normal"/>
    <w:qFormat/>
    <w:rsid w:val="009935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35E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EC"/>
    <w:rPr>
      <w:sz w:val="24"/>
      <w:szCs w:val="24"/>
    </w:rPr>
  </w:style>
  <w:style w:type="paragraph" w:styleId="Heading3">
    <w:name w:val="heading 3"/>
    <w:basedOn w:val="Normal"/>
    <w:qFormat/>
    <w:rsid w:val="009935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35E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723BF34A.dotm</Template>
  <TotalTime>80</TotalTime>
  <Pages>1</Pages>
  <Words>429</Words>
  <Characters>2450</Characters>
  <Application>Microsoft Office Word</Application>
  <DocSecurity>0</DocSecurity>
  <Lines>188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Assessment of Team Working Skills</vt:lpstr>
    </vt:vector>
  </TitlesOfParts>
  <Company>Dept. of Computer &amp; Information Science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Assessment of Team Working Skills</dc:title>
  <dc:creator>Computing Services</dc:creator>
  <cp:lastModifiedBy>Roger Crawfis</cp:lastModifiedBy>
  <cp:revision>4</cp:revision>
  <cp:lastPrinted>2012-09-10T17:42:00Z</cp:lastPrinted>
  <dcterms:created xsi:type="dcterms:W3CDTF">2012-09-10T17:40:00Z</dcterms:created>
  <dcterms:modified xsi:type="dcterms:W3CDTF">2012-09-10T20:03:00Z</dcterms:modified>
</cp:coreProperties>
</file>